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01" w:rsidRPr="007E517A" w:rsidRDefault="00F71549" w:rsidP="00D94C3F">
      <w:pPr>
        <w:jc w:val="center"/>
        <w:rPr>
          <w:rFonts w:ascii="Times New Roman" w:eastAsia="標楷體" w:hAnsi="Times New Roman" w:cs="Times New Roman"/>
          <w:sz w:val="40"/>
        </w:rPr>
      </w:pPr>
      <w:r w:rsidRPr="007E517A">
        <w:rPr>
          <w:rFonts w:ascii="Times New Roman" w:eastAsia="標楷體" w:hAnsi="Times New Roman" w:cs="Times New Roman"/>
          <w:sz w:val="40"/>
        </w:rPr>
        <w:t>國軍桃園總醫院新竹分院收費</w:t>
      </w:r>
      <w:r w:rsidR="00D94C3F" w:rsidRPr="007E517A">
        <w:rPr>
          <w:rFonts w:ascii="Times New Roman" w:eastAsia="標楷體" w:hAnsi="Times New Roman" w:cs="Times New Roman"/>
          <w:sz w:val="40"/>
        </w:rPr>
        <w:t>標準表</w:t>
      </w:r>
    </w:p>
    <w:p w:rsidR="00D94C3F" w:rsidRPr="007E517A" w:rsidRDefault="0065599D" w:rsidP="00D94C3F">
      <w:pPr>
        <w:jc w:val="center"/>
        <w:rPr>
          <w:rFonts w:ascii="Times New Roman" w:eastAsia="標楷體" w:hAnsi="Times New Roman" w:cs="Times New Roman"/>
          <w:b/>
          <w:color w:val="FF0000"/>
          <w:spacing w:val="40"/>
          <w:sz w:val="40"/>
        </w:rPr>
      </w:pPr>
      <w:r>
        <w:rPr>
          <w:rFonts w:ascii="Times New Roman" w:eastAsia="標楷體" w:hAnsi="Times New Roman" w:cs="Times New Roman" w:hint="eastAsia"/>
          <w:b/>
          <w:color w:val="FF0000"/>
          <w:spacing w:val="40"/>
          <w:sz w:val="40"/>
        </w:rPr>
        <w:t>急</w:t>
      </w:r>
      <w:r w:rsidR="00D94C3F" w:rsidRPr="007E517A"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診</w:t>
      </w:r>
      <w:r w:rsidR="00D94C3F" w:rsidRPr="007E517A"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(</w:t>
      </w:r>
      <w:r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ER</w:t>
      </w:r>
      <w:r w:rsidR="00D94C3F" w:rsidRPr="007E517A"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)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4531"/>
        <w:gridCol w:w="2962"/>
        <w:gridCol w:w="2963"/>
      </w:tblGrid>
      <w:tr w:rsidR="00D94C3F" w:rsidRPr="007E517A" w:rsidTr="0065599D">
        <w:trPr>
          <w:jc w:val="center"/>
        </w:trPr>
        <w:tc>
          <w:tcPr>
            <w:tcW w:w="4531" w:type="dxa"/>
            <w:tcBorders>
              <w:tl2br w:val="single" w:sz="4" w:space="0" w:color="auto"/>
            </w:tcBorders>
            <w:shd w:val="clear" w:color="auto" w:fill="FF3300"/>
            <w:vAlign w:val="center"/>
          </w:tcPr>
          <w:p w:rsidR="00D94C3F" w:rsidRPr="0065599D" w:rsidRDefault="001B660A" w:rsidP="007E517A">
            <w:pPr>
              <w:spacing w:before="100" w:beforeAutospacing="1" w:after="100" w:afterAutospacing="1" w:line="440" w:lineRule="exact"/>
              <w:contextualSpacing/>
              <w:jc w:val="right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>費用別</w:t>
            </w:r>
          </w:p>
          <w:p w:rsidR="007E517A" w:rsidRPr="0065599D" w:rsidRDefault="007E517A" w:rsidP="007E517A">
            <w:pPr>
              <w:spacing w:before="100" w:beforeAutospacing="1" w:after="100" w:afterAutospacing="1" w:line="440" w:lineRule="exact"/>
              <w:contextualSpacing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>身份別</w:t>
            </w:r>
            <w:r w:rsidRPr="0065599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     </w:t>
            </w:r>
            <w:r w:rsidR="00752974" w:rsidRPr="0065599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5599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52974" w:rsidRPr="0065599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    </w:t>
            </w:r>
            <w:r w:rsidRPr="0065599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       </w:t>
            </w: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Payment Type</w:t>
            </w:r>
          </w:p>
          <w:p w:rsidR="007E517A" w:rsidRPr="0065599D" w:rsidRDefault="007E517A" w:rsidP="007E517A">
            <w:pPr>
              <w:spacing w:before="100" w:beforeAutospacing="1" w:after="100" w:afterAutospacing="1" w:line="440" w:lineRule="exact"/>
              <w:contextualSpacing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Application Type</w:t>
            </w:r>
          </w:p>
        </w:tc>
        <w:tc>
          <w:tcPr>
            <w:tcW w:w="2962" w:type="dxa"/>
            <w:shd w:val="clear" w:color="auto" w:fill="FF3300"/>
            <w:vAlign w:val="center"/>
          </w:tcPr>
          <w:p w:rsidR="00D94C3F" w:rsidRPr="0065599D" w:rsidRDefault="001B660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>掛號費</w:t>
            </w:r>
          </w:p>
          <w:p w:rsidR="007E517A" w:rsidRPr="0065599D" w:rsidRDefault="007E517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Registration</w:t>
            </w:r>
          </w:p>
        </w:tc>
        <w:tc>
          <w:tcPr>
            <w:tcW w:w="2963" w:type="dxa"/>
            <w:shd w:val="clear" w:color="auto" w:fill="FF3300"/>
            <w:vAlign w:val="center"/>
          </w:tcPr>
          <w:p w:rsidR="00D94C3F" w:rsidRPr="0065599D" w:rsidRDefault="001B660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>部分負擔</w:t>
            </w:r>
          </w:p>
          <w:p w:rsidR="007E517A" w:rsidRPr="0065599D" w:rsidRDefault="007E517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65599D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Co-payment</w:t>
            </w:r>
          </w:p>
        </w:tc>
      </w:tr>
      <w:tr w:rsidR="007E517A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7E517A" w:rsidRPr="00056033" w:rsidRDefault="007E517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bookmarkStart w:id="0" w:name="_GoBack" w:colFirst="1" w:colLast="1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一般健保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General Health Insurance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D2070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300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7E517A" w:rsidRPr="007E517A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9E3D2A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人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Acting Military Serviceman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替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代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役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Alternative Military Serviceman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 </w:t>
            </w:r>
            <w:proofErr w:type="gramStart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眷</w:t>
            </w:r>
            <w:proofErr w:type="gramEnd"/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Military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Dependents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聘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雇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Military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and Civil Employees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9B0A6C" w:rsidRPr="007E517A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榮民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-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無職業</w:t>
            </w:r>
          </w:p>
          <w:p w:rsidR="009B0A6C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鄉鎮市區公所加保之榮民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  <w:p w:rsidR="009B0A6C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Health Insurance Veteran and Family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9B0A6C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9B0A6C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榮民、榮</w:t>
            </w:r>
            <w:proofErr w:type="gramStart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眷</w:t>
            </w:r>
            <w:proofErr w:type="gramEnd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-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有職業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V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eteran Serviceman and Family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</w:t>
            </w:r>
            <w:r w:rsidR="00752974"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7E517A" w:rsidRPr="007E517A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福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保</w:t>
            </w:r>
          </w:p>
          <w:p w:rsidR="007E517A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W</w:t>
            </w:r>
            <w:r w:rsidR="007E517A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elfare Insurance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身心障礙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Disability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D2070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150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7E517A" w:rsidRPr="007E517A" w:rsidTr="00323F65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本院員工</w:t>
            </w:r>
          </w:p>
          <w:p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Employee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7E517A" w:rsidRPr="00323F65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7E517A" w:rsidRPr="00752974" w:rsidRDefault="0065599D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65599D" w:rsidRPr="007E517A" w:rsidTr="00323F65">
        <w:trPr>
          <w:jc w:val="center"/>
        </w:trPr>
        <w:tc>
          <w:tcPr>
            <w:tcW w:w="4531" w:type="dxa"/>
            <w:shd w:val="clear" w:color="auto" w:fill="0070C0"/>
            <w:vAlign w:val="center"/>
          </w:tcPr>
          <w:p w:rsidR="0065599D" w:rsidRPr="00056033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本院員工眷屬</w:t>
            </w:r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父母、配偶、子女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Employee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Dependents(P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2"/>
                <w:szCs w:val="12"/>
              </w:rPr>
              <w:t>arents, Spouse, Children)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2"/>
                <w:szCs w:val="12"/>
              </w:rPr>
              <w:t>10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65599D" w:rsidRPr="00323F65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</w:t>
            </w: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65599D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</w:pPr>
            <w:r w:rsidRPr="009D33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 w:rsidRPr="009D33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65599D" w:rsidRPr="007E517A" w:rsidTr="00323F65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65599D" w:rsidRPr="00056033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proofErr w:type="gramStart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本院志工</w:t>
            </w:r>
            <w:proofErr w:type="gramEnd"/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Volunteer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65599D" w:rsidRPr="00323F65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65599D" w:rsidRDefault="0065599D" w:rsidP="0065599D">
            <w:pPr>
              <w:spacing w:line="440" w:lineRule="exact"/>
              <w:jc w:val="center"/>
            </w:pPr>
            <w:r w:rsidRPr="009D33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 w:rsidRPr="009D33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65599D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65599D" w:rsidRPr="00056033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滿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70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歲以上老人</w:t>
            </w:r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Elder over age 70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65599D" w:rsidRPr="00323F65" w:rsidRDefault="00D2070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150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65599D" w:rsidRDefault="0065599D" w:rsidP="0065599D">
            <w:pPr>
              <w:spacing w:line="440" w:lineRule="exact"/>
              <w:jc w:val="center"/>
            </w:pPr>
            <w:r w:rsidRPr="009D33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 w:rsidRPr="009D33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65599D" w:rsidRPr="007E517A" w:rsidTr="0065599D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:rsidR="0065599D" w:rsidRPr="00056033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國軍文職人員</w:t>
            </w:r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National Troops Civilian 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Personnel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65599D" w:rsidRPr="00323F65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323F6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65599D" w:rsidRDefault="0065599D" w:rsidP="0065599D">
            <w:pPr>
              <w:spacing w:line="440" w:lineRule="exact"/>
              <w:jc w:val="center"/>
            </w:pPr>
            <w:r w:rsidRPr="009D33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 w:rsidRPr="009D33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bookmarkEnd w:id="0"/>
      <w:tr w:rsidR="0065599D" w:rsidRPr="007E517A" w:rsidTr="008D3EDA">
        <w:trPr>
          <w:jc w:val="center"/>
        </w:trPr>
        <w:tc>
          <w:tcPr>
            <w:tcW w:w="4531" w:type="dxa"/>
            <w:shd w:val="clear" w:color="auto" w:fill="2E74B5" w:themeFill="accent1" w:themeFillShade="BF"/>
            <w:vAlign w:val="center"/>
          </w:tcPr>
          <w:p w:rsidR="0065599D" w:rsidRPr="00056033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國軍文職人員眷屬</w:t>
            </w:r>
          </w:p>
          <w:p w:rsidR="0065599D" w:rsidRPr="00056033" w:rsidRDefault="0065599D" w:rsidP="0065599D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8"/>
                <w:szCs w:val="20"/>
              </w:rPr>
              <w:t xml:space="preserve">National Troops Civilian 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Personnel’s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8"/>
                <w:szCs w:val="20"/>
              </w:rPr>
              <w:t>F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8"/>
                <w:szCs w:val="20"/>
              </w:rPr>
              <w:t>amily Member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:rsidR="0065599D" w:rsidRPr="00752974" w:rsidRDefault="0065599D" w:rsidP="0065599D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:rsidR="0065599D" w:rsidRDefault="0065599D" w:rsidP="0065599D">
            <w:pPr>
              <w:spacing w:line="440" w:lineRule="exact"/>
              <w:jc w:val="center"/>
            </w:pPr>
            <w:r w:rsidRPr="009D33B1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</w:t>
            </w:r>
            <w:r w:rsidRPr="009D33B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752974" w:rsidRPr="007E517A" w:rsidTr="0065599D">
        <w:trPr>
          <w:trHeight w:val="1552"/>
          <w:jc w:val="center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752974" w:rsidRPr="0065599D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color w:val="FFFFFF" w:themeColor="background1"/>
                <w:sz w:val="20"/>
                <w:szCs w:val="24"/>
              </w:rPr>
            </w:pP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備註：</w:t>
            </w:r>
          </w:p>
          <w:p w:rsidR="00752974" w:rsidRPr="0065599D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color w:val="FFFFFF" w:themeColor="background1"/>
                <w:sz w:val="20"/>
                <w:szCs w:val="24"/>
              </w:rPr>
            </w:pP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1.</w:t>
            </w: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自費用藥、健保</w:t>
            </w:r>
            <w:proofErr w:type="gramStart"/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不</w:t>
            </w:r>
            <w:proofErr w:type="gramEnd"/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給付藥品、非醫療比要性藥品，皆全額收費</w:t>
            </w:r>
          </w:p>
          <w:p w:rsidR="00752974" w:rsidRPr="0065599D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color w:val="FFFFFF" w:themeColor="background1"/>
                <w:sz w:val="20"/>
                <w:szCs w:val="24"/>
              </w:rPr>
            </w:pP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2.</w:t>
            </w: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同時具有雙重優惠身份者，擇</w:t>
            </w:r>
            <w:proofErr w:type="gramStart"/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一</w:t>
            </w:r>
            <w:proofErr w:type="gramEnd"/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辦理優惠</w:t>
            </w:r>
          </w:p>
          <w:p w:rsidR="00752974" w:rsidRPr="00752974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3.</w:t>
            </w:r>
            <w:r w:rsidRPr="0065599D">
              <w:rPr>
                <w:rFonts w:ascii="Times New Roman" w:eastAsia="標楷體" w:hAnsi="Times New Roman" w:cs="Times New Roman" w:hint="eastAsia"/>
                <w:color w:val="FFFFFF" w:themeColor="background1"/>
                <w:sz w:val="20"/>
                <w:szCs w:val="24"/>
              </w:rPr>
              <w:t>符合優惠身份者請出示證明文件</w:t>
            </w:r>
          </w:p>
        </w:tc>
      </w:tr>
    </w:tbl>
    <w:p w:rsidR="00F71549" w:rsidRPr="007E517A" w:rsidRDefault="00F71549" w:rsidP="00752974">
      <w:pPr>
        <w:spacing w:line="440" w:lineRule="exact"/>
        <w:rPr>
          <w:rFonts w:ascii="Times New Roman" w:eastAsia="標楷體" w:hAnsi="Times New Roman" w:cs="Times New Roman"/>
        </w:rPr>
      </w:pPr>
    </w:p>
    <w:sectPr w:rsidR="00F71549" w:rsidRPr="007E517A" w:rsidSect="00B20842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4289"/>
    <w:multiLevelType w:val="hybridMultilevel"/>
    <w:tmpl w:val="D8AA6AA4"/>
    <w:lvl w:ilvl="0" w:tplc="72A23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49"/>
    <w:rsid w:val="00056033"/>
    <w:rsid w:val="001A1301"/>
    <w:rsid w:val="001B660A"/>
    <w:rsid w:val="00323F65"/>
    <w:rsid w:val="0065599D"/>
    <w:rsid w:val="006A4AB8"/>
    <w:rsid w:val="006A4DA8"/>
    <w:rsid w:val="00752974"/>
    <w:rsid w:val="007E517A"/>
    <w:rsid w:val="00852BB0"/>
    <w:rsid w:val="008D3EDA"/>
    <w:rsid w:val="009B0A6C"/>
    <w:rsid w:val="009E3D2A"/>
    <w:rsid w:val="00B20842"/>
    <w:rsid w:val="00D2070D"/>
    <w:rsid w:val="00D472E8"/>
    <w:rsid w:val="00D94C3F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00A5B-5E6C-4C92-BDC2-058372C7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12369[康雅淑]</dc:creator>
  <cp:keywords/>
  <dc:description/>
  <cp:lastModifiedBy>user</cp:lastModifiedBy>
  <cp:revision>2</cp:revision>
  <dcterms:created xsi:type="dcterms:W3CDTF">2026-03-04T06:53:00Z</dcterms:created>
  <dcterms:modified xsi:type="dcterms:W3CDTF">2026-03-04T06:53:00Z</dcterms:modified>
</cp:coreProperties>
</file>